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734"/>
      </w:tblGrid>
      <w:tr w:rsidR="00510C81" w:rsidRPr="00510C81" w14:paraId="6A9910D1" w14:textId="77777777" w:rsidTr="00510C81">
        <w:tc>
          <w:tcPr>
            <w:tcW w:w="0" w:type="auto"/>
            <w:tcBorders>
              <w:top w:val="dotted" w:sz="4" w:space="0" w:color="C0C0C0"/>
              <w:bottom w:val="dotted" w:sz="4" w:space="0" w:color="C0C0C0"/>
            </w:tcBorders>
            <w:tcMar>
              <w:top w:w="144" w:type="dxa"/>
              <w:left w:w="0" w:type="dxa"/>
              <w:bottom w:w="144" w:type="dxa"/>
              <w:right w:w="0" w:type="dxa"/>
            </w:tcMar>
            <w:vAlign w:val="center"/>
            <w:hideMark/>
          </w:tcPr>
          <w:p w14:paraId="12F8B734" w14:textId="77777777" w:rsidR="00510C81" w:rsidRPr="00510C81" w:rsidRDefault="00510C81" w:rsidP="00510C81">
            <w:pPr>
              <w:spacing w:after="0" w:line="240" w:lineRule="auto"/>
              <w:rPr>
                <w:rFonts w:ascii="Times New Roman" w:eastAsia="Times New Roman" w:hAnsi="Times New Roman" w:cs="Times New Roman"/>
                <w:sz w:val="24"/>
                <w:szCs w:val="24"/>
              </w:rPr>
            </w:pPr>
            <w:r w:rsidRPr="00510C81">
              <w:rPr>
                <w:rFonts w:ascii="Arial" w:eastAsia="Times New Roman" w:hAnsi="Arial" w:cs="Arial"/>
                <w:b/>
                <w:bCs/>
                <w:color w:val="000000"/>
                <w:sz w:val="24"/>
                <w:szCs w:val="24"/>
              </w:rPr>
              <w:t>Name:</w:t>
            </w:r>
          </w:p>
        </w:tc>
      </w:tr>
      <w:tr w:rsidR="00510C81" w:rsidRPr="00510C81" w14:paraId="2F443575" w14:textId="77777777" w:rsidTr="00510C81">
        <w:tc>
          <w:tcPr>
            <w:tcW w:w="0" w:type="auto"/>
            <w:tcBorders>
              <w:top w:val="dotted" w:sz="4" w:space="0" w:color="C0C0C0"/>
              <w:bottom w:val="dotted" w:sz="4" w:space="0" w:color="C0C0C0"/>
            </w:tcBorders>
            <w:tcMar>
              <w:top w:w="144" w:type="dxa"/>
              <w:left w:w="0" w:type="dxa"/>
              <w:bottom w:w="144" w:type="dxa"/>
              <w:right w:w="0" w:type="dxa"/>
            </w:tcMar>
            <w:vAlign w:val="center"/>
            <w:hideMark/>
          </w:tcPr>
          <w:p w14:paraId="0D271458" w14:textId="77777777" w:rsidR="00510C81" w:rsidRPr="00510C81" w:rsidRDefault="00510C81" w:rsidP="00510C81">
            <w:pPr>
              <w:spacing w:after="0" w:line="240" w:lineRule="auto"/>
              <w:rPr>
                <w:rFonts w:ascii="Times New Roman" w:eastAsia="Times New Roman" w:hAnsi="Times New Roman" w:cs="Times New Roman"/>
                <w:sz w:val="24"/>
                <w:szCs w:val="24"/>
              </w:rPr>
            </w:pPr>
            <w:r w:rsidRPr="00510C81">
              <w:rPr>
                <w:rFonts w:ascii="Arial" w:eastAsia="Times New Roman" w:hAnsi="Arial" w:cs="Arial"/>
                <w:b/>
                <w:bCs/>
                <w:color w:val="000000"/>
                <w:sz w:val="24"/>
                <w:szCs w:val="24"/>
              </w:rPr>
              <w:t>Date:</w:t>
            </w:r>
          </w:p>
        </w:tc>
      </w:tr>
    </w:tbl>
    <w:p w14:paraId="66C399E6" w14:textId="77777777" w:rsidR="00510C81" w:rsidRPr="00510C81" w:rsidRDefault="00510C81" w:rsidP="00510C81">
      <w:pPr>
        <w:spacing w:after="0" w:line="240" w:lineRule="auto"/>
        <w:rPr>
          <w:rFonts w:ascii="Times New Roman" w:eastAsia="Times New Roman" w:hAnsi="Times New Roman" w:cs="Times New Roman"/>
          <w:sz w:val="24"/>
          <w:szCs w:val="24"/>
        </w:rPr>
      </w:pPr>
    </w:p>
    <w:p w14:paraId="78F408EF" w14:textId="77777777" w:rsidR="00510C81" w:rsidRPr="00510C81" w:rsidRDefault="00510C81" w:rsidP="00510C81">
      <w:pPr>
        <w:spacing w:after="0" w:line="240" w:lineRule="auto"/>
        <w:rPr>
          <w:rFonts w:ascii="Times New Roman" w:eastAsia="Times New Roman" w:hAnsi="Times New Roman" w:cs="Times New Roman"/>
          <w:sz w:val="24"/>
          <w:szCs w:val="24"/>
        </w:rPr>
      </w:pPr>
      <w:r w:rsidRPr="00510C81">
        <w:rPr>
          <w:rFonts w:ascii="Georgia" w:eastAsia="Times New Roman" w:hAnsi="Georgia" w:cs="Times New Roman"/>
          <w:color w:val="000000"/>
          <w:sz w:val="24"/>
          <w:szCs w:val="24"/>
        </w:rPr>
        <w:t>In the previous lesson, you did some thinking about Chapter 4: “My Mother Teaches Me Bullfighting.” On this assessment, you get a chance to show what you know about how to analyze this novel on your own. You may use your novel, your evidence flags, and any notes in your journals from our work together for this assessment.</w:t>
      </w:r>
    </w:p>
    <w:p w14:paraId="4507A6BE" w14:textId="77777777" w:rsidR="00510C81" w:rsidRPr="00510C81" w:rsidRDefault="00510C81" w:rsidP="00510C81">
      <w:pPr>
        <w:spacing w:after="0" w:line="240" w:lineRule="auto"/>
        <w:rPr>
          <w:rFonts w:ascii="Times New Roman" w:eastAsia="Times New Roman" w:hAnsi="Times New Roman" w:cs="Times New Roman"/>
          <w:sz w:val="24"/>
          <w:szCs w:val="24"/>
        </w:rPr>
      </w:pPr>
    </w:p>
    <w:p w14:paraId="5194B2D8" w14:textId="77777777" w:rsidR="00510C81" w:rsidRPr="00510C81" w:rsidRDefault="00510C81" w:rsidP="00510C81">
      <w:pPr>
        <w:numPr>
          <w:ilvl w:val="2"/>
          <w:numId w:val="1"/>
        </w:numPr>
        <w:spacing w:after="0" w:line="240" w:lineRule="auto"/>
        <w:ind w:left="360"/>
        <w:textAlignment w:val="baseline"/>
        <w:rPr>
          <w:rFonts w:ascii="Georgia" w:eastAsia="Times New Roman" w:hAnsi="Georgia" w:cs="Times New Roman"/>
          <w:color w:val="000000"/>
          <w:sz w:val="24"/>
          <w:szCs w:val="24"/>
        </w:rPr>
      </w:pPr>
      <w:r w:rsidRPr="00510C81">
        <w:rPr>
          <w:rFonts w:ascii="Georgia" w:eastAsia="Times New Roman" w:hAnsi="Georgia" w:cs="Times New Roman"/>
          <w:color w:val="000000"/>
          <w:sz w:val="24"/>
          <w:szCs w:val="24"/>
        </w:rPr>
        <w:t>What is your general sense of happens in this chapter? Just write a one- to two-sentence gist statement: After a first read, what was your initial sense of what this chapter was mostly about?</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510C81" w:rsidRPr="00510C81" w14:paraId="56304927" w14:textId="77777777" w:rsidTr="00510C81">
        <w:trPr>
          <w:trHeight w:val="500"/>
        </w:trPr>
        <w:tc>
          <w:tcPr>
            <w:tcW w:w="0" w:type="auto"/>
            <w:tcBorders>
              <w:bottom w:val="single" w:sz="4" w:space="0" w:color="C0C0C0"/>
            </w:tcBorders>
            <w:tcMar>
              <w:top w:w="29" w:type="dxa"/>
              <w:left w:w="0" w:type="dxa"/>
              <w:bottom w:w="29" w:type="dxa"/>
              <w:right w:w="0" w:type="dxa"/>
            </w:tcMar>
            <w:hideMark/>
          </w:tcPr>
          <w:p w14:paraId="509DF0EB"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004E76B0" w14:textId="77777777" w:rsidTr="00510C81">
        <w:trPr>
          <w:trHeight w:val="500"/>
        </w:trPr>
        <w:tc>
          <w:tcPr>
            <w:tcW w:w="0" w:type="auto"/>
            <w:tcBorders>
              <w:top w:val="single" w:sz="4" w:space="0" w:color="C0C0C0"/>
              <w:bottom w:val="single" w:sz="4" w:space="0" w:color="C0C0C0"/>
            </w:tcBorders>
            <w:tcMar>
              <w:top w:w="29" w:type="dxa"/>
              <w:left w:w="0" w:type="dxa"/>
              <w:bottom w:w="29" w:type="dxa"/>
              <w:right w:w="0" w:type="dxa"/>
            </w:tcMar>
            <w:hideMark/>
          </w:tcPr>
          <w:p w14:paraId="15733895"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784F72E5" w14:textId="77777777" w:rsidTr="00510C81">
        <w:trPr>
          <w:trHeight w:val="500"/>
        </w:trPr>
        <w:tc>
          <w:tcPr>
            <w:tcW w:w="0" w:type="auto"/>
            <w:tcBorders>
              <w:top w:val="single" w:sz="4" w:space="0" w:color="C0C0C0"/>
              <w:bottom w:val="single" w:sz="4" w:space="0" w:color="C0C0C0"/>
            </w:tcBorders>
            <w:tcMar>
              <w:top w:w="29" w:type="dxa"/>
              <w:left w:w="0" w:type="dxa"/>
              <w:bottom w:w="29" w:type="dxa"/>
              <w:right w:w="0" w:type="dxa"/>
            </w:tcMar>
            <w:hideMark/>
          </w:tcPr>
          <w:p w14:paraId="5D2BE726"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2D52BE10" w14:textId="77777777" w:rsidTr="00510C81">
        <w:trPr>
          <w:trHeight w:val="500"/>
        </w:trPr>
        <w:tc>
          <w:tcPr>
            <w:tcW w:w="0" w:type="auto"/>
            <w:tcBorders>
              <w:top w:val="single" w:sz="4" w:space="0" w:color="C0C0C0"/>
              <w:bottom w:val="single" w:sz="4" w:space="0" w:color="C0C0C0"/>
            </w:tcBorders>
            <w:tcMar>
              <w:top w:w="29" w:type="dxa"/>
              <w:left w:w="0" w:type="dxa"/>
              <w:bottom w:w="29" w:type="dxa"/>
              <w:right w:w="0" w:type="dxa"/>
            </w:tcMar>
            <w:hideMark/>
          </w:tcPr>
          <w:p w14:paraId="1AF7BE78" w14:textId="77777777" w:rsidR="00510C81" w:rsidRPr="00510C81" w:rsidRDefault="00510C81" w:rsidP="00510C81">
            <w:pPr>
              <w:spacing w:after="0" w:line="240" w:lineRule="auto"/>
              <w:rPr>
                <w:rFonts w:ascii="Times New Roman" w:eastAsia="Times New Roman" w:hAnsi="Times New Roman" w:cs="Times New Roman"/>
                <w:sz w:val="24"/>
                <w:szCs w:val="24"/>
              </w:rPr>
            </w:pPr>
            <w:bookmarkStart w:id="0" w:name="_GoBack"/>
            <w:bookmarkEnd w:id="0"/>
          </w:p>
        </w:tc>
      </w:tr>
    </w:tbl>
    <w:p w14:paraId="5A5235B1" w14:textId="77777777" w:rsidR="00510C81" w:rsidRPr="00510C81" w:rsidRDefault="00510C81" w:rsidP="00510C81">
      <w:pPr>
        <w:spacing w:after="0" w:line="240" w:lineRule="auto"/>
        <w:rPr>
          <w:rFonts w:ascii="Times New Roman" w:eastAsia="Times New Roman" w:hAnsi="Times New Roman" w:cs="Times New Roman"/>
          <w:sz w:val="24"/>
          <w:szCs w:val="24"/>
        </w:rPr>
      </w:pPr>
    </w:p>
    <w:p w14:paraId="1EE2A4E3" w14:textId="77777777" w:rsidR="00510C81" w:rsidRPr="00510C81" w:rsidRDefault="00510C81" w:rsidP="00510C81">
      <w:pPr>
        <w:numPr>
          <w:ilvl w:val="2"/>
          <w:numId w:val="2"/>
        </w:numPr>
        <w:spacing w:after="0" w:line="240" w:lineRule="auto"/>
        <w:ind w:left="360"/>
        <w:textAlignment w:val="baseline"/>
        <w:rPr>
          <w:rFonts w:ascii="Georgia" w:eastAsia="Times New Roman" w:hAnsi="Georgia" w:cs="Times New Roman"/>
          <w:color w:val="000000"/>
          <w:sz w:val="24"/>
          <w:szCs w:val="24"/>
        </w:rPr>
      </w:pPr>
      <w:r w:rsidRPr="00510C81">
        <w:rPr>
          <w:rFonts w:ascii="Georgia" w:eastAsia="Times New Roman" w:hAnsi="Georgia" w:cs="Times New Roman"/>
          <w:color w:val="000000"/>
          <w:sz w:val="24"/>
          <w:szCs w:val="24"/>
        </w:rPr>
        <w:t>Part A. Reread pages 52–56 and think about the challenges Percy faces, and his response to those challenges in the form of choices he makes during this episode in the novel. Complete the T-Chart below, citing evidence from the text. Be sure to actually “quote” sections of the text in your response. </w:t>
      </w:r>
    </w:p>
    <w:p w14:paraId="77DC6D48" w14:textId="77777777" w:rsidR="00510C81" w:rsidRPr="00510C81" w:rsidRDefault="00510C81" w:rsidP="00510C8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55"/>
        <w:gridCol w:w="4770"/>
      </w:tblGrid>
      <w:tr w:rsidR="00510C81" w:rsidRPr="00510C81" w14:paraId="681C4968" w14:textId="77777777" w:rsidTr="00510C81">
        <w:trPr>
          <w:trHeight w:val="20"/>
        </w:trPr>
        <w:tc>
          <w:tcPr>
            <w:tcW w:w="3955" w:type="dxa"/>
            <w:tcBorders>
              <w:top w:val="single" w:sz="4" w:space="0" w:color="C0C0C0"/>
              <w:left w:val="single" w:sz="4" w:space="0" w:color="C0C0C0"/>
              <w:bottom w:val="single" w:sz="4" w:space="0" w:color="C0C0C0"/>
              <w:right w:val="single" w:sz="4" w:space="0" w:color="C0C0C0"/>
            </w:tcBorders>
            <w:shd w:val="clear" w:color="auto" w:fill="D9D9D9"/>
            <w:tcMar>
              <w:top w:w="115" w:type="dxa"/>
              <w:left w:w="115" w:type="dxa"/>
              <w:bottom w:w="115" w:type="dxa"/>
              <w:right w:w="115" w:type="dxa"/>
            </w:tcMar>
            <w:hideMark/>
          </w:tcPr>
          <w:p w14:paraId="5E5954AC" w14:textId="77777777" w:rsidR="00510C81" w:rsidRPr="00510C81" w:rsidRDefault="00510C81" w:rsidP="00510C81">
            <w:pPr>
              <w:spacing w:after="0" w:line="240" w:lineRule="auto"/>
              <w:jc w:val="center"/>
              <w:rPr>
                <w:rFonts w:ascii="Times New Roman" w:eastAsia="Times New Roman" w:hAnsi="Times New Roman" w:cs="Times New Roman"/>
                <w:sz w:val="24"/>
                <w:szCs w:val="24"/>
              </w:rPr>
            </w:pPr>
            <w:r w:rsidRPr="00510C81">
              <w:rPr>
                <w:rFonts w:ascii="Georgia" w:eastAsia="Times New Roman" w:hAnsi="Georgia" w:cs="Times New Roman"/>
                <w:b/>
                <w:bCs/>
                <w:color w:val="000000"/>
                <w:sz w:val="24"/>
                <w:szCs w:val="24"/>
              </w:rPr>
              <w:t>Challenge</w:t>
            </w:r>
          </w:p>
        </w:tc>
        <w:tc>
          <w:tcPr>
            <w:tcW w:w="4770" w:type="dxa"/>
            <w:tcBorders>
              <w:top w:val="single" w:sz="4" w:space="0" w:color="C0C0C0"/>
              <w:left w:val="single" w:sz="4" w:space="0" w:color="C0C0C0"/>
              <w:bottom w:val="single" w:sz="4" w:space="0" w:color="C0C0C0"/>
              <w:right w:val="single" w:sz="4" w:space="0" w:color="C0C0C0"/>
            </w:tcBorders>
            <w:shd w:val="clear" w:color="auto" w:fill="D9D9D9"/>
            <w:tcMar>
              <w:top w:w="115" w:type="dxa"/>
              <w:left w:w="115" w:type="dxa"/>
              <w:bottom w:w="115" w:type="dxa"/>
              <w:right w:w="115" w:type="dxa"/>
            </w:tcMar>
            <w:hideMark/>
          </w:tcPr>
          <w:p w14:paraId="24122B85" w14:textId="77777777" w:rsidR="00510C81" w:rsidRPr="00510C81" w:rsidRDefault="00510C81" w:rsidP="00510C81">
            <w:pPr>
              <w:spacing w:after="0" w:line="240" w:lineRule="auto"/>
              <w:jc w:val="center"/>
              <w:rPr>
                <w:rFonts w:ascii="Times New Roman" w:eastAsia="Times New Roman" w:hAnsi="Times New Roman" w:cs="Times New Roman"/>
                <w:sz w:val="24"/>
                <w:szCs w:val="24"/>
              </w:rPr>
            </w:pPr>
            <w:r w:rsidRPr="00510C81">
              <w:rPr>
                <w:rFonts w:ascii="Georgia" w:eastAsia="Times New Roman" w:hAnsi="Georgia" w:cs="Times New Roman"/>
                <w:b/>
                <w:bCs/>
                <w:color w:val="000000"/>
                <w:sz w:val="24"/>
                <w:szCs w:val="24"/>
              </w:rPr>
              <w:t>Response</w:t>
            </w:r>
          </w:p>
        </w:tc>
      </w:tr>
      <w:tr w:rsidR="00510C81" w:rsidRPr="00510C81" w14:paraId="57F21EE2" w14:textId="77777777" w:rsidTr="00510C81">
        <w:trPr>
          <w:trHeight w:val="3980"/>
        </w:trPr>
        <w:tc>
          <w:tcPr>
            <w:tcW w:w="3955" w:type="dxa"/>
            <w:tcBorders>
              <w:top w:val="single" w:sz="4" w:space="0" w:color="C0C0C0"/>
              <w:left w:val="single" w:sz="4" w:space="0" w:color="C0C0C0"/>
              <w:bottom w:val="single" w:sz="4" w:space="0" w:color="C0C0C0"/>
              <w:right w:val="single" w:sz="4" w:space="0" w:color="C0C0C0"/>
            </w:tcBorders>
            <w:tcMar>
              <w:top w:w="115" w:type="dxa"/>
              <w:left w:w="115" w:type="dxa"/>
              <w:bottom w:w="115" w:type="dxa"/>
              <w:right w:w="115" w:type="dxa"/>
            </w:tcMar>
            <w:hideMark/>
          </w:tcPr>
          <w:p w14:paraId="20390E8C" w14:textId="77777777" w:rsidR="00510C81" w:rsidRPr="00510C81" w:rsidRDefault="00510C81" w:rsidP="00510C81">
            <w:pPr>
              <w:spacing w:after="0" w:line="240" w:lineRule="auto"/>
              <w:rPr>
                <w:rFonts w:ascii="Times New Roman" w:eastAsia="Times New Roman" w:hAnsi="Times New Roman" w:cs="Times New Roman"/>
                <w:sz w:val="24"/>
                <w:szCs w:val="24"/>
              </w:rPr>
            </w:pPr>
            <w:r w:rsidRPr="00510C81">
              <w:rPr>
                <w:rFonts w:ascii="Georgia" w:eastAsia="Times New Roman" w:hAnsi="Georgia" w:cs="Times New Roman"/>
                <w:color w:val="000000"/>
                <w:sz w:val="19"/>
                <w:szCs w:val="19"/>
              </w:rPr>
              <w:t>1.</w:t>
            </w:r>
          </w:p>
        </w:tc>
        <w:tc>
          <w:tcPr>
            <w:tcW w:w="4770" w:type="dxa"/>
            <w:tcBorders>
              <w:top w:val="single" w:sz="4" w:space="0" w:color="C0C0C0"/>
              <w:left w:val="single" w:sz="4" w:space="0" w:color="C0C0C0"/>
              <w:bottom w:val="single" w:sz="4" w:space="0" w:color="C0C0C0"/>
              <w:right w:val="single" w:sz="4" w:space="0" w:color="C0C0C0"/>
            </w:tcBorders>
            <w:tcMar>
              <w:top w:w="115" w:type="dxa"/>
              <w:left w:w="115" w:type="dxa"/>
              <w:bottom w:w="115" w:type="dxa"/>
              <w:right w:w="115" w:type="dxa"/>
            </w:tcMar>
            <w:hideMark/>
          </w:tcPr>
          <w:p w14:paraId="47EFDCB0"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03039DE9" w14:textId="77777777" w:rsidTr="00510C81">
        <w:trPr>
          <w:trHeight w:val="4420"/>
        </w:trPr>
        <w:tc>
          <w:tcPr>
            <w:tcW w:w="3955" w:type="dxa"/>
            <w:tcBorders>
              <w:top w:val="single" w:sz="4" w:space="0" w:color="C0C0C0"/>
              <w:left w:val="single" w:sz="4" w:space="0" w:color="C0C0C0"/>
              <w:bottom w:val="single" w:sz="4" w:space="0" w:color="C0C0C0"/>
              <w:right w:val="single" w:sz="4" w:space="0" w:color="C0C0C0"/>
            </w:tcBorders>
            <w:tcMar>
              <w:top w:w="115" w:type="dxa"/>
              <w:left w:w="115" w:type="dxa"/>
              <w:bottom w:w="115" w:type="dxa"/>
              <w:right w:w="115" w:type="dxa"/>
            </w:tcMar>
            <w:hideMark/>
          </w:tcPr>
          <w:p w14:paraId="7E97A0DC" w14:textId="77777777" w:rsidR="00510C81" w:rsidRPr="00510C81" w:rsidRDefault="00510C81" w:rsidP="00510C81">
            <w:pPr>
              <w:spacing w:after="0" w:line="240" w:lineRule="auto"/>
              <w:rPr>
                <w:rFonts w:ascii="Times New Roman" w:eastAsia="Times New Roman" w:hAnsi="Times New Roman" w:cs="Times New Roman"/>
                <w:sz w:val="24"/>
                <w:szCs w:val="24"/>
              </w:rPr>
            </w:pPr>
            <w:r w:rsidRPr="00510C81">
              <w:rPr>
                <w:rFonts w:ascii="Garamond" w:eastAsia="Times New Roman" w:hAnsi="Garamond" w:cs="Times New Roman"/>
                <w:b/>
                <w:bCs/>
                <w:color w:val="000000"/>
                <w:sz w:val="19"/>
                <w:szCs w:val="19"/>
              </w:rPr>
              <w:lastRenderedPageBreak/>
              <w:t>2.</w:t>
            </w:r>
          </w:p>
        </w:tc>
        <w:tc>
          <w:tcPr>
            <w:tcW w:w="4770" w:type="dxa"/>
            <w:tcBorders>
              <w:top w:val="single" w:sz="4" w:space="0" w:color="C0C0C0"/>
              <w:left w:val="single" w:sz="4" w:space="0" w:color="C0C0C0"/>
              <w:bottom w:val="single" w:sz="4" w:space="0" w:color="C0C0C0"/>
              <w:right w:val="single" w:sz="4" w:space="0" w:color="C0C0C0"/>
            </w:tcBorders>
            <w:tcMar>
              <w:top w:w="115" w:type="dxa"/>
              <w:left w:w="115" w:type="dxa"/>
              <w:bottom w:w="115" w:type="dxa"/>
              <w:right w:w="115" w:type="dxa"/>
            </w:tcMar>
            <w:hideMark/>
          </w:tcPr>
          <w:p w14:paraId="1A03132E"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bl>
    <w:p w14:paraId="3CCDB116" w14:textId="77777777" w:rsidR="00510C81" w:rsidRPr="00510C81" w:rsidRDefault="00510C81" w:rsidP="00510C81">
      <w:pPr>
        <w:spacing w:after="0" w:line="240" w:lineRule="auto"/>
        <w:rPr>
          <w:rFonts w:ascii="Times New Roman" w:eastAsia="Times New Roman" w:hAnsi="Times New Roman" w:cs="Times New Roman"/>
          <w:sz w:val="24"/>
          <w:szCs w:val="24"/>
        </w:rPr>
      </w:pPr>
    </w:p>
    <w:p w14:paraId="3A0F70BC" w14:textId="77777777" w:rsidR="00510C81" w:rsidRPr="00510C81" w:rsidRDefault="00510C81" w:rsidP="00510C81">
      <w:pPr>
        <w:spacing w:after="0" w:line="240" w:lineRule="auto"/>
        <w:rPr>
          <w:rFonts w:ascii="Times New Roman" w:eastAsia="Times New Roman" w:hAnsi="Times New Roman" w:cs="Times New Roman"/>
          <w:sz w:val="24"/>
          <w:szCs w:val="24"/>
        </w:rPr>
      </w:pPr>
      <w:r w:rsidRPr="00510C81">
        <w:rPr>
          <w:rFonts w:ascii="Georgia" w:eastAsia="Times New Roman" w:hAnsi="Georgia" w:cs="Times New Roman"/>
          <w:color w:val="000000"/>
          <w:sz w:val="19"/>
          <w:szCs w:val="19"/>
        </w:rPr>
        <w:br/>
      </w:r>
    </w:p>
    <w:p w14:paraId="7D64C1AC" w14:textId="77777777" w:rsidR="00510C81" w:rsidRPr="00510C81" w:rsidRDefault="00510C81" w:rsidP="00510C81">
      <w:pPr>
        <w:spacing w:after="0" w:line="240" w:lineRule="auto"/>
        <w:rPr>
          <w:rFonts w:ascii="Times New Roman" w:eastAsia="Times New Roman" w:hAnsi="Times New Roman" w:cs="Times New Roman"/>
          <w:sz w:val="24"/>
          <w:szCs w:val="24"/>
        </w:rPr>
      </w:pPr>
    </w:p>
    <w:p w14:paraId="1D66DA79" w14:textId="5341B897" w:rsidR="00510C81" w:rsidRPr="00510C81" w:rsidRDefault="00510C81" w:rsidP="00510C81">
      <w:p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3. </w:t>
      </w:r>
      <w:r w:rsidRPr="00510C81">
        <w:rPr>
          <w:rFonts w:ascii="Georgia" w:eastAsia="Times New Roman" w:hAnsi="Georgia" w:cs="Times New Roman"/>
          <w:color w:val="000000"/>
          <w:sz w:val="24"/>
          <w:szCs w:val="24"/>
        </w:rPr>
        <w:t>Part B: What do Percy’s choices tell us about his strengths in this section? Cite evidence from the text to support your answer.</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510C81" w:rsidRPr="00510C81" w14:paraId="36316183" w14:textId="77777777" w:rsidTr="00510C81">
        <w:trPr>
          <w:trHeight w:val="500"/>
        </w:trPr>
        <w:tc>
          <w:tcPr>
            <w:tcW w:w="0" w:type="auto"/>
            <w:tcBorders>
              <w:bottom w:val="single" w:sz="4" w:space="0" w:color="C0C0C0"/>
            </w:tcBorders>
            <w:tcMar>
              <w:top w:w="29" w:type="dxa"/>
              <w:left w:w="0" w:type="dxa"/>
              <w:bottom w:w="29" w:type="dxa"/>
              <w:right w:w="0" w:type="dxa"/>
            </w:tcMar>
            <w:hideMark/>
          </w:tcPr>
          <w:p w14:paraId="0DD81885"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25A88700" w14:textId="77777777" w:rsidTr="00510C81">
        <w:trPr>
          <w:trHeight w:val="500"/>
        </w:trPr>
        <w:tc>
          <w:tcPr>
            <w:tcW w:w="0" w:type="auto"/>
            <w:tcBorders>
              <w:top w:val="single" w:sz="4" w:space="0" w:color="C0C0C0"/>
              <w:bottom w:val="single" w:sz="4" w:space="0" w:color="C0C0C0"/>
            </w:tcBorders>
            <w:tcMar>
              <w:top w:w="29" w:type="dxa"/>
              <w:left w:w="0" w:type="dxa"/>
              <w:bottom w:w="29" w:type="dxa"/>
              <w:right w:w="0" w:type="dxa"/>
            </w:tcMar>
            <w:hideMark/>
          </w:tcPr>
          <w:p w14:paraId="1F76A51A"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0B55F170" w14:textId="77777777" w:rsidTr="00510C81">
        <w:trPr>
          <w:trHeight w:val="500"/>
        </w:trPr>
        <w:tc>
          <w:tcPr>
            <w:tcW w:w="0" w:type="auto"/>
            <w:tcBorders>
              <w:top w:val="single" w:sz="4" w:space="0" w:color="C0C0C0"/>
              <w:bottom w:val="single" w:sz="4" w:space="0" w:color="C0C0C0"/>
            </w:tcBorders>
            <w:tcMar>
              <w:top w:w="29" w:type="dxa"/>
              <w:left w:w="0" w:type="dxa"/>
              <w:bottom w:w="29" w:type="dxa"/>
              <w:right w:w="0" w:type="dxa"/>
            </w:tcMar>
            <w:hideMark/>
          </w:tcPr>
          <w:p w14:paraId="4D4FD973"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7F6A0CFA" w14:textId="77777777" w:rsidTr="00510C81">
        <w:trPr>
          <w:trHeight w:val="500"/>
        </w:trPr>
        <w:tc>
          <w:tcPr>
            <w:tcW w:w="0" w:type="auto"/>
            <w:tcBorders>
              <w:top w:val="single" w:sz="4" w:space="0" w:color="C0C0C0"/>
              <w:bottom w:val="single" w:sz="4" w:space="0" w:color="C0C0C0"/>
            </w:tcBorders>
            <w:tcMar>
              <w:top w:w="29" w:type="dxa"/>
              <w:left w:w="0" w:type="dxa"/>
              <w:bottom w:w="29" w:type="dxa"/>
              <w:right w:w="0" w:type="dxa"/>
            </w:tcMar>
            <w:hideMark/>
          </w:tcPr>
          <w:p w14:paraId="7B1C154C"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bl>
    <w:p w14:paraId="2280C324" w14:textId="77777777" w:rsidR="00510C81" w:rsidRPr="00510C81" w:rsidRDefault="00510C81" w:rsidP="00510C81">
      <w:pPr>
        <w:spacing w:after="0" w:line="240" w:lineRule="auto"/>
        <w:rPr>
          <w:rFonts w:ascii="Times New Roman" w:eastAsia="Times New Roman" w:hAnsi="Times New Roman" w:cs="Times New Roman"/>
          <w:sz w:val="24"/>
          <w:szCs w:val="24"/>
        </w:rPr>
      </w:pPr>
    </w:p>
    <w:p w14:paraId="40CAFA58" w14:textId="77777777" w:rsidR="00510C81" w:rsidRPr="00510C81" w:rsidRDefault="00510C81" w:rsidP="00510C81">
      <w:pPr>
        <w:spacing w:after="0" w:line="240" w:lineRule="auto"/>
        <w:rPr>
          <w:rFonts w:ascii="Times New Roman" w:eastAsia="Times New Roman" w:hAnsi="Times New Roman" w:cs="Times New Roman"/>
          <w:sz w:val="24"/>
          <w:szCs w:val="24"/>
        </w:rPr>
      </w:pPr>
      <w:r w:rsidRPr="00510C81">
        <w:rPr>
          <w:rFonts w:ascii="Georgia" w:eastAsia="Times New Roman" w:hAnsi="Georgia" w:cs="Times New Roman"/>
          <w:color w:val="000000"/>
          <w:sz w:val="24"/>
          <w:szCs w:val="24"/>
        </w:rPr>
        <w:t>4.  We all have strengths and weakness. Based on the choices Percy made on pages 52–56, do you have a good opinion of him? Why or why not? Cite evidence from the text to support your answer.</w:t>
      </w:r>
    </w:p>
    <w:tbl>
      <w:tblPr>
        <w:tblW w:w="-39" w:type="dxa"/>
        <w:tblCellMar>
          <w:top w:w="15" w:type="dxa"/>
          <w:left w:w="15" w:type="dxa"/>
          <w:bottom w:w="15" w:type="dxa"/>
          <w:right w:w="15" w:type="dxa"/>
        </w:tblCellMar>
        <w:tblLook w:val="04A0" w:firstRow="1" w:lastRow="0" w:firstColumn="1" w:lastColumn="0" w:noHBand="0" w:noVBand="1"/>
      </w:tblPr>
      <w:tblGrid>
        <w:gridCol w:w="0"/>
        <w:gridCol w:w="0"/>
        <w:gridCol w:w="0"/>
        <w:gridCol w:w="39"/>
      </w:tblGrid>
      <w:tr w:rsidR="00510C81" w:rsidRPr="00510C81" w14:paraId="109409A0" w14:textId="77777777" w:rsidTr="00510C81">
        <w:trPr>
          <w:gridBefore w:val="4"/>
          <w:trHeight w:val="549"/>
        </w:trPr>
        <w:tc>
          <w:tcPr>
            <w:tcW w:w="0" w:type="auto"/>
            <w:gridSpan w:val="0"/>
            <w:tcBorders>
              <w:bottom w:val="single" w:sz="4" w:space="0" w:color="C0C0C0"/>
            </w:tcBorders>
            <w:tcMar>
              <w:top w:w="29" w:type="dxa"/>
              <w:left w:w="0" w:type="dxa"/>
              <w:bottom w:w="29" w:type="dxa"/>
              <w:right w:w="0" w:type="dxa"/>
            </w:tcMar>
            <w:hideMark/>
          </w:tcPr>
          <w:p w14:paraId="45F2D9A3"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6F9D28C3" w14:textId="77777777" w:rsidTr="00510C81">
        <w:trPr>
          <w:gridBefore w:val="4"/>
          <w:trHeight w:val="549"/>
        </w:trPr>
        <w:tc>
          <w:tcPr>
            <w:tcW w:w="0" w:type="auto"/>
            <w:gridSpan w:val="0"/>
            <w:tcBorders>
              <w:top w:val="single" w:sz="4" w:space="0" w:color="C0C0C0"/>
              <w:bottom w:val="single" w:sz="4" w:space="0" w:color="C0C0C0"/>
            </w:tcBorders>
            <w:tcMar>
              <w:top w:w="29" w:type="dxa"/>
              <w:left w:w="0" w:type="dxa"/>
              <w:bottom w:w="29" w:type="dxa"/>
              <w:right w:w="0" w:type="dxa"/>
            </w:tcMar>
            <w:hideMark/>
          </w:tcPr>
          <w:p w14:paraId="1A41F693"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3AB9E381" w14:textId="77777777" w:rsidTr="00510C81">
        <w:trPr>
          <w:gridBefore w:val="4"/>
          <w:trHeight w:val="549"/>
        </w:trPr>
        <w:tc>
          <w:tcPr>
            <w:tcW w:w="0" w:type="auto"/>
            <w:gridSpan w:val="0"/>
            <w:tcBorders>
              <w:top w:val="single" w:sz="4" w:space="0" w:color="C0C0C0"/>
              <w:bottom w:val="single" w:sz="4" w:space="0" w:color="C0C0C0"/>
            </w:tcBorders>
            <w:tcMar>
              <w:top w:w="29" w:type="dxa"/>
              <w:left w:w="0" w:type="dxa"/>
              <w:bottom w:w="29" w:type="dxa"/>
              <w:right w:w="0" w:type="dxa"/>
            </w:tcMar>
            <w:hideMark/>
          </w:tcPr>
          <w:p w14:paraId="7B31A5FD"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72FA3344" w14:textId="77777777" w:rsidTr="00510C81">
        <w:trPr>
          <w:gridBefore w:val="4"/>
          <w:trHeight w:val="549"/>
        </w:trPr>
        <w:tc>
          <w:tcPr>
            <w:tcW w:w="0" w:type="auto"/>
            <w:gridSpan w:val="0"/>
            <w:tcBorders>
              <w:top w:val="single" w:sz="4" w:space="0" w:color="C0C0C0"/>
              <w:bottom w:val="single" w:sz="4" w:space="0" w:color="C0C0C0"/>
            </w:tcBorders>
            <w:tcMar>
              <w:top w:w="29" w:type="dxa"/>
              <w:left w:w="0" w:type="dxa"/>
              <w:bottom w:w="29" w:type="dxa"/>
              <w:right w:w="0" w:type="dxa"/>
            </w:tcMar>
            <w:hideMark/>
          </w:tcPr>
          <w:p w14:paraId="0859AACD"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bl>
    <w:p w14:paraId="038DABC5" w14:textId="77777777" w:rsidR="00510C81" w:rsidRPr="00510C81" w:rsidRDefault="00510C81" w:rsidP="00510C81">
      <w:pPr>
        <w:spacing w:after="0" w:line="240" w:lineRule="auto"/>
        <w:rPr>
          <w:rFonts w:ascii="Times New Roman" w:eastAsia="Times New Roman" w:hAnsi="Times New Roman" w:cs="Times New Roman"/>
          <w:sz w:val="24"/>
          <w:szCs w:val="24"/>
        </w:rPr>
      </w:pPr>
    </w:p>
    <w:p w14:paraId="6D0365FA" w14:textId="02A5A4F1" w:rsidR="00510C81" w:rsidRPr="00510C81" w:rsidRDefault="00510C81" w:rsidP="00510C81">
      <w:pPr>
        <w:pStyle w:val="ListParagraph"/>
        <w:numPr>
          <w:ilvl w:val="0"/>
          <w:numId w:val="5"/>
        </w:numPr>
        <w:spacing w:after="0" w:line="240" w:lineRule="auto"/>
        <w:textAlignment w:val="baseline"/>
        <w:rPr>
          <w:rFonts w:ascii="Georgia" w:eastAsia="Times New Roman" w:hAnsi="Georgia" w:cs="Times New Roman"/>
          <w:color w:val="000000"/>
          <w:sz w:val="24"/>
          <w:szCs w:val="24"/>
        </w:rPr>
      </w:pPr>
      <w:r w:rsidRPr="00510C81">
        <w:rPr>
          <w:rFonts w:ascii="Georgia" w:eastAsia="Times New Roman" w:hAnsi="Georgia" w:cs="Times New Roman"/>
          <w:color w:val="000000"/>
          <w:sz w:val="24"/>
          <w:szCs w:val="24"/>
        </w:rPr>
        <w:t xml:space="preserve">How do the events of this scene show how Percy has changed as a character from the beginning of the novel up to this point? Cite evidence from the text to support your </w:t>
      </w:r>
      <w:r w:rsidRPr="00510C81">
        <w:rPr>
          <w:rFonts w:ascii="Georgia" w:eastAsia="Times New Roman" w:hAnsi="Georgia" w:cs="Times New Roman"/>
          <w:color w:val="000000"/>
          <w:sz w:val="24"/>
          <w:szCs w:val="24"/>
        </w:rPr>
        <w:lastRenderedPageBreak/>
        <w:t>answer. You may use your novel, your evidence flags, and any notes in your journals from our work together.</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510C81" w:rsidRPr="00510C81" w14:paraId="6BD2BC2C" w14:textId="77777777" w:rsidTr="00510C81">
        <w:trPr>
          <w:trHeight w:val="500"/>
        </w:trPr>
        <w:tc>
          <w:tcPr>
            <w:tcW w:w="0" w:type="auto"/>
            <w:tcBorders>
              <w:bottom w:val="single" w:sz="4" w:space="0" w:color="C0C0C0"/>
            </w:tcBorders>
            <w:tcMar>
              <w:top w:w="29" w:type="dxa"/>
              <w:left w:w="0" w:type="dxa"/>
              <w:bottom w:w="29" w:type="dxa"/>
              <w:right w:w="0" w:type="dxa"/>
            </w:tcMar>
            <w:hideMark/>
          </w:tcPr>
          <w:p w14:paraId="366C179D"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58381776" w14:textId="77777777" w:rsidTr="00510C81">
        <w:trPr>
          <w:trHeight w:val="500"/>
        </w:trPr>
        <w:tc>
          <w:tcPr>
            <w:tcW w:w="0" w:type="auto"/>
            <w:tcBorders>
              <w:top w:val="single" w:sz="4" w:space="0" w:color="C0C0C0"/>
              <w:bottom w:val="single" w:sz="4" w:space="0" w:color="C0C0C0"/>
            </w:tcBorders>
            <w:tcMar>
              <w:top w:w="29" w:type="dxa"/>
              <w:left w:w="0" w:type="dxa"/>
              <w:bottom w:w="29" w:type="dxa"/>
              <w:right w:w="0" w:type="dxa"/>
            </w:tcMar>
            <w:hideMark/>
          </w:tcPr>
          <w:p w14:paraId="0E89D188"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540701D4" w14:textId="77777777" w:rsidTr="00510C81">
        <w:trPr>
          <w:trHeight w:val="500"/>
        </w:trPr>
        <w:tc>
          <w:tcPr>
            <w:tcW w:w="0" w:type="auto"/>
            <w:tcBorders>
              <w:top w:val="single" w:sz="4" w:space="0" w:color="C0C0C0"/>
              <w:bottom w:val="single" w:sz="4" w:space="0" w:color="C0C0C0"/>
            </w:tcBorders>
            <w:tcMar>
              <w:top w:w="29" w:type="dxa"/>
              <w:left w:w="0" w:type="dxa"/>
              <w:bottom w:w="29" w:type="dxa"/>
              <w:right w:w="0" w:type="dxa"/>
            </w:tcMar>
            <w:hideMark/>
          </w:tcPr>
          <w:p w14:paraId="7AE8E786"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r w:rsidR="00510C81" w:rsidRPr="00510C81" w14:paraId="0104F05A" w14:textId="77777777" w:rsidTr="00510C81">
        <w:trPr>
          <w:trHeight w:val="500"/>
        </w:trPr>
        <w:tc>
          <w:tcPr>
            <w:tcW w:w="0" w:type="auto"/>
            <w:tcBorders>
              <w:top w:val="single" w:sz="4" w:space="0" w:color="C0C0C0"/>
              <w:bottom w:val="single" w:sz="4" w:space="0" w:color="C0C0C0"/>
            </w:tcBorders>
            <w:tcMar>
              <w:top w:w="29" w:type="dxa"/>
              <w:left w:w="0" w:type="dxa"/>
              <w:bottom w:w="29" w:type="dxa"/>
              <w:right w:w="0" w:type="dxa"/>
            </w:tcMar>
            <w:hideMark/>
          </w:tcPr>
          <w:p w14:paraId="2BDE0F7D" w14:textId="77777777" w:rsidR="00510C81" w:rsidRPr="00510C81" w:rsidRDefault="00510C81" w:rsidP="00510C81">
            <w:pPr>
              <w:spacing w:after="0" w:line="240" w:lineRule="auto"/>
              <w:rPr>
                <w:rFonts w:ascii="Times New Roman" w:eastAsia="Times New Roman" w:hAnsi="Times New Roman" w:cs="Times New Roman"/>
                <w:sz w:val="24"/>
                <w:szCs w:val="24"/>
              </w:rPr>
            </w:pPr>
          </w:p>
        </w:tc>
      </w:tr>
    </w:tbl>
    <w:p w14:paraId="385FE674" w14:textId="77777777" w:rsidR="00BF4557" w:rsidRDefault="00BF4557"/>
    <w:sectPr w:rsidR="00BF4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63F"/>
    <w:multiLevelType w:val="multilevel"/>
    <w:tmpl w:val="5252A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574FF"/>
    <w:multiLevelType w:val="hybridMultilevel"/>
    <w:tmpl w:val="66122A0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5F375D"/>
    <w:multiLevelType w:val="multilevel"/>
    <w:tmpl w:val="40CA09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4F5513"/>
    <w:multiLevelType w:val="multilevel"/>
    <w:tmpl w:val="1DEC3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1C0461"/>
    <w:multiLevelType w:val="multilevel"/>
    <w:tmpl w:val="536CE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2">
      <w:lvl w:ilvl="2">
        <w:numFmt w:val="decimal"/>
        <w:lvlText w:val="%3."/>
        <w:lvlJc w:val="left"/>
      </w:lvl>
    </w:lvlOverride>
  </w:num>
  <w:num w:numId="3">
    <w:abstractNumId w:val="2"/>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DB"/>
    <w:rsid w:val="001819DB"/>
    <w:rsid w:val="00510C81"/>
    <w:rsid w:val="00B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40C7"/>
  <w15:chartTrackingRefBased/>
  <w15:docId w15:val="{B66BCC81-F0A4-49F7-AE0C-68536A61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41999">
      <w:bodyDiv w:val="1"/>
      <w:marLeft w:val="0"/>
      <w:marRight w:val="0"/>
      <w:marTop w:val="0"/>
      <w:marBottom w:val="0"/>
      <w:divBdr>
        <w:top w:val="none" w:sz="0" w:space="0" w:color="auto"/>
        <w:left w:val="none" w:sz="0" w:space="0" w:color="auto"/>
        <w:bottom w:val="none" w:sz="0" w:space="0" w:color="auto"/>
        <w:right w:val="none" w:sz="0" w:space="0" w:color="auto"/>
      </w:divBdr>
      <w:divsChild>
        <w:div w:id="1612712301">
          <w:marLeft w:val="5400"/>
          <w:marRight w:val="0"/>
          <w:marTop w:val="0"/>
          <w:marBottom w:val="0"/>
          <w:divBdr>
            <w:top w:val="none" w:sz="0" w:space="0" w:color="auto"/>
            <w:left w:val="none" w:sz="0" w:space="0" w:color="auto"/>
            <w:bottom w:val="none" w:sz="0" w:space="0" w:color="auto"/>
            <w:right w:val="none" w:sz="0" w:space="0" w:color="auto"/>
          </w:divBdr>
        </w:div>
        <w:div w:id="910312162">
          <w:marLeft w:val="0"/>
          <w:marRight w:val="0"/>
          <w:marTop w:val="0"/>
          <w:marBottom w:val="0"/>
          <w:divBdr>
            <w:top w:val="none" w:sz="0" w:space="0" w:color="auto"/>
            <w:left w:val="none" w:sz="0" w:space="0" w:color="auto"/>
            <w:bottom w:val="none" w:sz="0" w:space="0" w:color="auto"/>
            <w:right w:val="none" w:sz="0" w:space="0" w:color="auto"/>
          </w:divBdr>
        </w:div>
        <w:div w:id="1305697078">
          <w:marLeft w:val="0"/>
          <w:marRight w:val="0"/>
          <w:marTop w:val="0"/>
          <w:marBottom w:val="0"/>
          <w:divBdr>
            <w:top w:val="none" w:sz="0" w:space="0" w:color="auto"/>
            <w:left w:val="none" w:sz="0" w:space="0" w:color="auto"/>
            <w:bottom w:val="none" w:sz="0" w:space="0" w:color="auto"/>
            <w:right w:val="none" w:sz="0" w:space="0" w:color="auto"/>
          </w:divBdr>
        </w:div>
        <w:div w:id="297497351">
          <w:marLeft w:val="360"/>
          <w:marRight w:val="0"/>
          <w:marTop w:val="0"/>
          <w:marBottom w:val="0"/>
          <w:divBdr>
            <w:top w:val="none" w:sz="0" w:space="0" w:color="auto"/>
            <w:left w:val="none" w:sz="0" w:space="0" w:color="auto"/>
            <w:bottom w:val="none" w:sz="0" w:space="0" w:color="auto"/>
            <w:right w:val="none" w:sz="0" w:space="0" w:color="auto"/>
          </w:divBdr>
        </w:div>
        <w:div w:id="573783652">
          <w:marLeft w:val="270"/>
          <w:marRight w:val="0"/>
          <w:marTop w:val="0"/>
          <w:marBottom w:val="0"/>
          <w:divBdr>
            <w:top w:val="none" w:sz="0" w:space="0" w:color="auto"/>
            <w:left w:val="none" w:sz="0" w:space="0" w:color="auto"/>
            <w:bottom w:val="none" w:sz="0" w:space="0" w:color="auto"/>
            <w:right w:val="none" w:sz="0" w:space="0" w:color="auto"/>
          </w:divBdr>
        </w:div>
        <w:div w:id="1306158335">
          <w:marLeft w:val="270"/>
          <w:marRight w:val="0"/>
          <w:marTop w:val="0"/>
          <w:marBottom w:val="0"/>
          <w:divBdr>
            <w:top w:val="none" w:sz="0" w:space="0" w:color="auto"/>
            <w:left w:val="none" w:sz="0" w:space="0" w:color="auto"/>
            <w:bottom w:val="none" w:sz="0" w:space="0" w:color="auto"/>
            <w:right w:val="none" w:sz="0" w:space="0" w:color="auto"/>
          </w:divBdr>
        </w:div>
      </w:divsChild>
    </w:div>
    <w:div w:id="863904067">
      <w:bodyDiv w:val="1"/>
      <w:marLeft w:val="0"/>
      <w:marRight w:val="0"/>
      <w:marTop w:val="0"/>
      <w:marBottom w:val="0"/>
      <w:divBdr>
        <w:top w:val="none" w:sz="0" w:space="0" w:color="auto"/>
        <w:left w:val="none" w:sz="0" w:space="0" w:color="auto"/>
        <w:bottom w:val="none" w:sz="0" w:space="0" w:color="auto"/>
        <w:right w:val="none" w:sz="0" w:space="0" w:color="auto"/>
      </w:divBdr>
      <w:divsChild>
        <w:div w:id="1102921362">
          <w:marLeft w:val="5400"/>
          <w:marRight w:val="0"/>
          <w:marTop w:val="0"/>
          <w:marBottom w:val="0"/>
          <w:divBdr>
            <w:top w:val="none" w:sz="0" w:space="0" w:color="auto"/>
            <w:left w:val="none" w:sz="0" w:space="0" w:color="auto"/>
            <w:bottom w:val="none" w:sz="0" w:space="0" w:color="auto"/>
            <w:right w:val="none" w:sz="0" w:space="0" w:color="auto"/>
          </w:divBdr>
        </w:div>
        <w:div w:id="1317614008">
          <w:marLeft w:val="0"/>
          <w:marRight w:val="0"/>
          <w:marTop w:val="0"/>
          <w:marBottom w:val="0"/>
          <w:divBdr>
            <w:top w:val="none" w:sz="0" w:space="0" w:color="auto"/>
            <w:left w:val="none" w:sz="0" w:space="0" w:color="auto"/>
            <w:bottom w:val="none" w:sz="0" w:space="0" w:color="auto"/>
            <w:right w:val="none" w:sz="0" w:space="0" w:color="auto"/>
          </w:divBdr>
        </w:div>
        <w:div w:id="168184116">
          <w:marLeft w:val="0"/>
          <w:marRight w:val="0"/>
          <w:marTop w:val="0"/>
          <w:marBottom w:val="0"/>
          <w:divBdr>
            <w:top w:val="none" w:sz="0" w:space="0" w:color="auto"/>
            <w:left w:val="none" w:sz="0" w:space="0" w:color="auto"/>
            <w:bottom w:val="none" w:sz="0" w:space="0" w:color="auto"/>
            <w:right w:val="none" w:sz="0" w:space="0" w:color="auto"/>
          </w:divBdr>
        </w:div>
        <w:div w:id="22562822">
          <w:marLeft w:val="360"/>
          <w:marRight w:val="0"/>
          <w:marTop w:val="0"/>
          <w:marBottom w:val="0"/>
          <w:divBdr>
            <w:top w:val="none" w:sz="0" w:space="0" w:color="auto"/>
            <w:left w:val="none" w:sz="0" w:space="0" w:color="auto"/>
            <w:bottom w:val="none" w:sz="0" w:space="0" w:color="auto"/>
            <w:right w:val="none" w:sz="0" w:space="0" w:color="auto"/>
          </w:divBdr>
        </w:div>
        <w:div w:id="145634538">
          <w:marLeft w:val="270"/>
          <w:marRight w:val="0"/>
          <w:marTop w:val="0"/>
          <w:marBottom w:val="0"/>
          <w:divBdr>
            <w:top w:val="none" w:sz="0" w:space="0" w:color="auto"/>
            <w:left w:val="none" w:sz="0" w:space="0" w:color="auto"/>
            <w:bottom w:val="none" w:sz="0" w:space="0" w:color="auto"/>
            <w:right w:val="none" w:sz="0" w:space="0" w:color="auto"/>
          </w:divBdr>
        </w:div>
        <w:div w:id="1893734843">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224</Words>
  <Characters>1279</Characters>
  <Application>Microsoft Office Word</Application>
  <DocSecurity>0</DocSecurity>
  <Lines>10</Lines>
  <Paragraphs>2</Paragraphs>
  <ScaleCrop>false</ScaleCrop>
  <Company>Wake County Public Schools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Cucurullo</dc:creator>
  <cp:keywords/>
  <dc:description/>
  <cp:lastModifiedBy>James Cucurullo</cp:lastModifiedBy>
  <cp:revision>2</cp:revision>
  <dcterms:created xsi:type="dcterms:W3CDTF">2019-09-09T12:05:00Z</dcterms:created>
  <dcterms:modified xsi:type="dcterms:W3CDTF">2019-09-09T12:12:00Z</dcterms:modified>
</cp:coreProperties>
</file>